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0F" w:rsidRDefault="008B7F0F" w:rsidP="008B7F0F">
      <w:pPr>
        <w:jc w:val="center"/>
      </w:pPr>
      <w:r>
        <w:rPr>
          <w:noProof/>
          <w:lang w:eastAsia="it-IT"/>
        </w:rPr>
        <w:drawing>
          <wp:inline distT="0" distB="0" distL="0" distR="0" wp14:anchorId="7372B151" wp14:editId="120972F4">
            <wp:extent cx="3162300" cy="752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ntiquar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021" cy="78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F0F" w:rsidRDefault="00F90CA7" w:rsidP="008B7F0F">
      <w:pPr>
        <w:spacing w:before="100" w:beforeAutospacing="1" w:after="100" w:afterAutospacing="1" w:line="240" w:lineRule="auto"/>
        <w:jc w:val="center"/>
        <w:rPr>
          <w:bCs/>
        </w:rPr>
      </w:pPr>
      <w:r>
        <w:rPr>
          <w:bCs/>
        </w:rPr>
        <w:t>Nella m</w:t>
      </w:r>
      <w:r w:rsidR="008B7F0F" w:rsidRPr="00A63212">
        <w:rPr>
          <w:bCs/>
        </w:rPr>
        <w:t>ostr</w:t>
      </w:r>
      <w:r w:rsidR="008B7F0F">
        <w:rPr>
          <w:bCs/>
        </w:rPr>
        <w:t>a</w:t>
      </w:r>
      <w:r w:rsidR="008B7F0F" w:rsidRPr="00A63212">
        <w:rPr>
          <w:bCs/>
        </w:rPr>
        <w:t xml:space="preserve">-mercato </w:t>
      </w:r>
      <w:r w:rsidR="00684B9A">
        <w:rPr>
          <w:bCs/>
        </w:rPr>
        <w:t xml:space="preserve">anche decori lignei </w:t>
      </w:r>
      <w:r w:rsidR="00C770BC">
        <w:rPr>
          <w:bCs/>
        </w:rPr>
        <w:t xml:space="preserve">cremaschi </w:t>
      </w:r>
      <w:r w:rsidR="00684B9A">
        <w:rPr>
          <w:bCs/>
        </w:rPr>
        <w:t>del ‘400</w:t>
      </w:r>
      <w:r w:rsidR="008B7F0F">
        <w:rPr>
          <w:bCs/>
        </w:rPr>
        <w:t xml:space="preserve"> </w:t>
      </w:r>
    </w:p>
    <w:p w:rsidR="008B7F0F" w:rsidRPr="00CA5DD4" w:rsidRDefault="00F90CA7" w:rsidP="008B7F0F">
      <w:pPr>
        <w:spacing w:before="100" w:beforeAutospacing="1" w:after="100" w:afterAutospacing="1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Omaggio a Oreste Da </w:t>
      </w:r>
      <w:proofErr w:type="spellStart"/>
      <w:r>
        <w:rPr>
          <w:b/>
          <w:bCs/>
          <w:sz w:val="36"/>
          <w:szCs w:val="36"/>
        </w:rPr>
        <w:t>Molin</w:t>
      </w:r>
      <w:proofErr w:type="spellEnd"/>
      <w:r>
        <w:rPr>
          <w:b/>
          <w:bCs/>
          <w:sz w:val="36"/>
          <w:szCs w:val="36"/>
        </w:rPr>
        <w:t xml:space="preserve"> a</w:t>
      </w:r>
      <w:r w:rsidR="008B7F0F">
        <w:rPr>
          <w:b/>
          <w:bCs/>
          <w:sz w:val="36"/>
          <w:szCs w:val="36"/>
        </w:rPr>
        <w:t xml:space="preserve">d </w:t>
      </w:r>
      <w:r w:rsidR="008B7F0F">
        <w:rPr>
          <w:b/>
          <w:bCs/>
          <w:i/>
          <w:sz w:val="36"/>
          <w:szCs w:val="36"/>
        </w:rPr>
        <w:t xml:space="preserve">Antiquaria Padova </w:t>
      </w:r>
    </w:p>
    <w:p w:rsidR="008B7F0F" w:rsidRDefault="008B7F0F" w:rsidP="008B7F0F">
      <w:pPr>
        <w:spacing w:line="240" w:lineRule="auto"/>
        <w:rPr>
          <w:rFonts w:cstheme="minorHAnsi"/>
        </w:rPr>
      </w:pPr>
    </w:p>
    <w:p w:rsidR="00D7770B" w:rsidRDefault="008B7F0F" w:rsidP="00D7770B">
      <w:pPr>
        <w:rPr>
          <w:rFonts w:ascii="Calibri" w:eastAsia="Times New Roman" w:hAnsi="Calibri" w:cs="Calibri"/>
          <w:color w:val="000000"/>
          <w:lang w:eastAsia="it-IT"/>
        </w:rPr>
      </w:pPr>
      <w:r>
        <w:rPr>
          <w:rFonts w:cstheme="minorHAnsi"/>
        </w:rPr>
        <w:t>(Padova 1</w:t>
      </w:r>
      <w:r w:rsidR="00D7770B">
        <w:rPr>
          <w:rFonts w:cstheme="minorHAnsi"/>
        </w:rPr>
        <w:t>7</w:t>
      </w:r>
      <w:r>
        <w:rPr>
          <w:rFonts w:cstheme="minorHAnsi"/>
        </w:rPr>
        <w:t xml:space="preserve"> novembre 2021) </w:t>
      </w:r>
      <w:r w:rsidR="00D7770B">
        <w:rPr>
          <w:rFonts w:cstheme="minorHAnsi"/>
        </w:rPr>
        <w:t xml:space="preserve">Quando gli impiegati </w:t>
      </w:r>
      <w:r w:rsidR="00F005EE">
        <w:rPr>
          <w:rFonts w:cstheme="minorHAnsi"/>
        </w:rPr>
        <w:t xml:space="preserve">per pochi soldi </w:t>
      </w:r>
      <w:r w:rsidR="00D7770B">
        <w:rPr>
          <w:rFonts w:cstheme="minorHAnsi"/>
        </w:rPr>
        <w:t xml:space="preserve">ricopiavano a mano </w:t>
      </w:r>
      <w:r w:rsidR="00684B9A">
        <w:rPr>
          <w:rFonts w:cstheme="minorHAnsi"/>
        </w:rPr>
        <w:t>decine d</w:t>
      </w:r>
      <w:r w:rsidR="00D7770B">
        <w:rPr>
          <w:rFonts w:cstheme="minorHAnsi"/>
        </w:rPr>
        <w:t xml:space="preserve">i bandi di concorsi pubblici, un pittore padovano era lì per “fotografare” </w:t>
      </w:r>
      <w:r w:rsidR="0005389B">
        <w:rPr>
          <w:rFonts w:cstheme="minorHAnsi"/>
        </w:rPr>
        <w:t xml:space="preserve">quella fatica. A lui la galleria </w:t>
      </w:r>
      <w:r w:rsidR="0005389B" w:rsidRPr="0005389B">
        <w:rPr>
          <w:rFonts w:cstheme="minorHAnsi"/>
          <w:b/>
          <w:i/>
        </w:rPr>
        <w:t>Nuova Arcadia</w:t>
      </w:r>
      <w:r w:rsidR="0005389B">
        <w:rPr>
          <w:rFonts w:cstheme="minorHAnsi"/>
        </w:rPr>
        <w:t xml:space="preserve"> di </w:t>
      </w:r>
      <w:r w:rsidR="0005389B" w:rsidRPr="0005389B">
        <w:rPr>
          <w:rFonts w:cstheme="minorHAnsi"/>
          <w:u w:val="single"/>
        </w:rPr>
        <w:t>Padova</w:t>
      </w:r>
      <w:r w:rsidR="0005389B">
        <w:rPr>
          <w:rFonts w:cstheme="minorHAnsi"/>
        </w:rPr>
        <w:t xml:space="preserve"> </w:t>
      </w:r>
      <w:r w:rsidR="00F00AFD">
        <w:rPr>
          <w:rFonts w:cstheme="minorHAnsi"/>
        </w:rPr>
        <w:t xml:space="preserve">fino al 21 novembre in Fiera a Padova </w:t>
      </w:r>
      <w:r w:rsidR="0005389B">
        <w:rPr>
          <w:rFonts w:cstheme="minorHAnsi"/>
        </w:rPr>
        <w:t xml:space="preserve">dedica </w:t>
      </w:r>
      <w:r w:rsidR="00B93F50">
        <w:rPr>
          <w:rFonts w:cstheme="minorHAnsi"/>
        </w:rPr>
        <w:t>l’</w:t>
      </w:r>
      <w:r w:rsidR="0005389B" w:rsidRPr="0005389B">
        <w:rPr>
          <w:rFonts w:cstheme="minorHAnsi"/>
          <w:b/>
          <w:i/>
        </w:rPr>
        <w:t xml:space="preserve">Omaggio a </w:t>
      </w:r>
      <w:r w:rsidR="00D7770B" w:rsidRPr="0005389B">
        <w:rPr>
          <w:rFonts w:cstheme="minorHAnsi"/>
          <w:b/>
          <w:i/>
        </w:rPr>
        <w:t xml:space="preserve">Oreste Da </w:t>
      </w:r>
      <w:proofErr w:type="spellStart"/>
      <w:r w:rsidR="00D7770B" w:rsidRPr="0005389B">
        <w:rPr>
          <w:rFonts w:cstheme="minorHAnsi"/>
          <w:b/>
          <w:i/>
        </w:rPr>
        <w:t>Molin</w:t>
      </w:r>
      <w:proofErr w:type="spellEnd"/>
      <w:r w:rsidR="0005389B">
        <w:rPr>
          <w:rFonts w:cstheme="minorHAnsi"/>
        </w:rPr>
        <w:t xml:space="preserve"> </w:t>
      </w:r>
      <w:r w:rsidR="00D7770B">
        <w:rPr>
          <w:rFonts w:cstheme="minorHAnsi"/>
        </w:rPr>
        <w:t>(</w:t>
      </w:r>
      <w:r w:rsidR="0005389B">
        <w:rPr>
          <w:rFonts w:cstheme="minorHAnsi"/>
        </w:rPr>
        <w:t xml:space="preserve">Piove di Sacco </w:t>
      </w:r>
      <w:r w:rsidR="00D7770B">
        <w:rPr>
          <w:rFonts w:ascii="Calibri" w:eastAsia="Times New Roman" w:hAnsi="Calibri" w:cs="Calibri"/>
          <w:color w:val="000000"/>
          <w:lang w:eastAsia="it-IT"/>
        </w:rPr>
        <w:t xml:space="preserve">1856 </w:t>
      </w:r>
      <w:r w:rsidR="0005389B">
        <w:rPr>
          <w:rFonts w:cstheme="minorHAnsi"/>
        </w:rPr>
        <w:t>-</w:t>
      </w:r>
      <w:r w:rsidR="00D7770B">
        <w:rPr>
          <w:rFonts w:cstheme="minorHAnsi"/>
        </w:rPr>
        <w:t xml:space="preserve"> 1921) </w:t>
      </w:r>
      <w:r w:rsidR="0005389B">
        <w:rPr>
          <w:rFonts w:cstheme="minorHAnsi"/>
        </w:rPr>
        <w:t xml:space="preserve">celebrando con </w:t>
      </w:r>
      <w:r w:rsidR="00D7770B">
        <w:rPr>
          <w:rFonts w:ascii="Calibri" w:eastAsia="Times New Roman" w:hAnsi="Calibri" w:cs="Calibri"/>
          <w:color w:val="000000"/>
          <w:lang w:eastAsia="it-IT"/>
        </w:rPr>
        <w:t xml:space="preserve">25 opere </w:t>
      </w:r>
      <w:r w:rsidR="0005389B">
        <w:rPr>
          <w:rFonts w:ascii="Calibri" w:eastAsia="Times New Roman" w:hAnsi="Calibri" w:cs="Calibri"/>
          <w:color w:val="000000"/>
          <w:lang w:eastAsia="it-IT"/>
        </w:rPr>
        <w:t xml:space="preserve">(quadri e disegni) </w:t>
      </w:r>
      <w:r w:rsidR="00D7770B">
        <w:rPr>
          <w:rFonts w:ascii="Calibri" w:eastAsia="Times New Roman" w:hAnsi="Calibri" w:cs="Calibri"/>
          <w:color w:val="000000"/>
          <w:lang w:eastAsia="it-IT"/>
        </w:rPr>
        <w:t xml:space="preserve">i 51 anni di produzione di questo </w:t>
      </w:r>
      <w:r w:rsidR="0005389B">
        <w:rPr>
          <w:rFonts w:ascii="Calibri" w:eastAsia="Times New Roman" w:hAnsi="Calibri" w:cs="Calibri"/>
          <w:color w:val="000000"/>
          <w:lang w:eastAsia="it-IT"/>
        </w:rPr>
        <w:t xml:space="preserve">artista maturato e </w:t>
      </w:r>
      <w:r w:rsidR="00D7770B">
        <w:rPr>
          <w:rFonts w:ascii="Calibri" w:eastAsia="Times New Roman" w:hAnsi="Calibri" w:cs="Calibri"/>
          <w:color w:val="000000"/>
          <w:lang w:eastAsia="it-IT"/>
        </w:rPr>
        <w:t>vissuto a Venezia</w:t>
      </w:r>
      <w:r w:rsidR="0005389B">
        <w:rPr>
          <w:rFonts w:ascii="Calibri" w:eastAsia="Times New Roman" w:hAnsi="Calibri" w:cs="Calibri"/>
          <w:color w:val="000000"/>
          <w:lang w:eastAsia="it-IT"/>
        </w:rPr>
        <w:t xml:space="preserve"> quasi fino alla fine</w:t>
      </w:r>
      <w:r w:rsidR="00684B9A">
        <w:rPr>
          <w:rFonts w:ascii="Calibri" w:eastAsia="Times New Roman" w:hAnsi="Calibri" w:cs="Calibri"/>
          <w:color w:val="000000"/>
          <w:lang w:eastAsia="it-IT"/>
        </w:rPr>
        <w:t xml:space="preserve"> dei suoi giorni</w:t>
      </w:r>
      <w:r w:rsidR="00D7770B" w:rsidRPr="007C26FA">
        <w:rPr>
          <w:rFonts w:ascii="Calibri" w:eastAsia="Times New Roman" w:hAnsi="Calibri" w:cs="Calibri"/>
          <w:color w:val="000000"/>
          <w:lang w:eastAsia="it-IT"/>
        </w:rPr>
        <w:t>.</w:t>
      </w:r>
      <w:r w:rsidR="00D7770B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4639ED">
        <w:rPr>
          <w:rFonts w:ascii="Calibri" w:eastAsia="Times New Roman" w:hAnsi="Calibri" w:cs="Calibri"/>
          <w:color w:val="000000"/>
          <w:lang w:eastAsia="it-IT"/>
        </w:rPr>
        <w:t>Uno dei primi</w:t>
      </w:r>
      <w:r w:rsidR="00D7770B">
        <w:rPr>
          <w:rFonts w:ascii="Calibri" w:eastAsia="Times New Roman" w:hAnsi="Calibri" w:cs="Calibri"/>
          <w:color w:val="000000"/>
          <w:lang w:eastAsia="it-IT"/>
        </w:rPr>
        <w:t xml:space="preserve"> aneddoti del personaggio, </w:t>
      </w:r>
      <w:r w:rsidR="00F00AFD">
        <w:rPr>
          <w:rFonts w:ascii="Calibri" w:eastAsia="Times New Roman" w:hAnsi="Calibri" w:cs="Calibri"/>
          <w:color w:val="000000"/>
          <w:lang w:eastAsia="it-IT"/>
        </w:rPr>
        <w:t>parla de</w:t>
      </w:r>
      <w:r w:rsidR="00D7770B">
        <w:rPr>
          <w:rFonts w:ascii="Calibri" w:eastAsia="Times New Roman" w:hAnsi="Calibri" w:cs="Calibri"/>
          <w:color w:val="000000"/>
          <w:lang w:eastAsia="it-IT"/>
        </w:rPr>
        <w:t>i suoi primi esperimenti a carboncino fatti a 14 anni</w:t>
      </w:r>
      <w:r w:rsidR="00D7770B" w:rsidRPr="007C26FA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D7770B">
        <w:rPr>
          <w:rFonts w:ascii="Calibri" w:eastAsia="Times New Roman" w:hAnsi="Calibri" w:cs="Calibri"/>
          <w:color w:val="000000"/>
          <w:lang w:eastAsia="it-IT"/>
        </w:rPr>
        <w:t xml:space="preserve">sulle pareti del corridoio di casa dove disegnava ritratti di generali delle battaglie risorgimentali. Partecipò a numerose esposizioni d’arte: a Parigi, Milano, </w:t>
      </w:r>
      <w:r w:rsidR="0005389B">
        <w:rPr>
          <w:rFonts w:ascii="Calibri" w:eastAsia="Times New Roman" w:hAnsi="Calibri" w:cs="Calibri"/>
          <w:color w:val="000000"/>
          <w:lang w:eastAsia="it-IT"/>
        </w:rPr>
        <w:t xml:space="preserve">alla prima Biennale di </w:t>
      </w:r>
      <w:r w:rsidR="00D7770B">
        <w:rPr>
          <w:rFonts w:ascii="Calibri" w:eastAsia="Times New Roman" w:hAnsi="Calibri" w:cs="Calibri"/>
          <w:color w:val="000000"/>
          <w:lang w:eastAsia="it-IT"/>
        </w:rPr>
        <w:t>Venezia</w:t>
      </w:r>
      <w:r w:rsidR="0005389B">
        <w:rPr>
          <w:rFonts w:ascii="Calibri" w:eastAsia="Times New Roman" w:hAnsi="Calibri" w:cs="Calibri"/>
          <w:color w:val="000000"/>
          <w:lang w:eastAsia="it-IT"/>
        </w:rPr>
        <w:t xml:space="preserve"> nel 1895</w:t>
      </w:r>
      <w:r w:rsidR="00D7770B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="0005389B">
        <w:rPr>
          <w:rFonts w:ascii="Calibri" w:eastAsia="Times New Roman" w:hAnsi="Calibri" w:cs="Calibri"/>
          <w:color w:val="000000"/>
          <w:lang w:eastAsia="it-IT"/>
        </w:rPr>
        <w:t xml:space="preserve">a </w:t>
      </w:r>
      <w:r w:rsidR="00D7770B">
        <w:rPr>
          <w:rFonts w:ascii="Calibri" w:eastAsia="Times New Roman" w:hAnsi="Calibri" w:cs="Calibri"/>
          <w:color w:val="000000"/>
          <w:lang w:eastAsia="it-IT"/>
        </w:rPr>
        <w:t xml:space="preserve">Palermo, Chicago, Lipsia, Torino, Monaco, Saint Louis e nella Pietroburgo zarista. </w:t>
      </w:r>
    </w:p>
    <w:p w:rsidR="00D7770B" w:rsidRPr="007C26FA" w:rsidRDefault="00D7770B" w:rsidP="00D7770B">
      <w:pPr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Tra </w:t>
      </w:r>
      <w:r w:rsidR="00F00AFD">
        <w:rPr>
          <w:rFonts w:ascii="Calibri" w:eastAsia="Times New Roman" w:hAnsi="Calibri" w:cs="Calibri"/>
          <w:color w:val="000000"/>
          <w:lang w:eastAsia="it-IT"/>
        </w:rPr>
        <w:t xml:space="preserve">i Da </w:t>
      </w:r>
      <w:proofErr w:type="spellStart"/>
      <w:r w:rsidR="00F00AFD">
        <w:rPr>
          <w:rFonts w:ascii="Calibri" w:eastAsia="Times New Roman" w:hAnsi="Calibri" w:cs="Calibri"/>
          <w:color w:val="000000"/>
          <w:lang w:eastAsia="it-IT"/>
        </w:rPr>
        <w:t>Molin</w:t>
      </w:r>
      <w:proofErr w:type="spellEnd"/>
      <w:r w:rsidRPr="007C26FA">
        <w:rPr>
          <w:rFonts w:ascii="Calibri" w:eastAsia="Times New Roman" w:hAnsi="Calibri" w:cs="Calibri"/>
          <w:color w:val="000000"/>
          <w:lang w:eastAsia="it-IT"/>
        </w:rPr>
        <w:t xml:space="preserve"> espost</w:t>
      </w:r>
      <w:r w:rsidR="00F00AFD">
        <w:rPr>
          <w:rFonts w:ascii="Calibri" w:eastAsia="Times New Roman" w:hAnsi="Calibri" w:cs="Calibri"/>
          <w:color w:val="000000"/>
          <w:lang w:eastAsia="it-IT"/>
        </w:rPr>
        <w:t xml:space="preserve">i </w:t>
      </w:r>
      <w:r w:rsidR="00F00AFD">
        <w:rPr>
          <w:rFonts w:cstheme="minorHAnsi"/>
        </w:rPr>
        <w:t xml:space="preserve">alla </w:t>
      </w:r>
      <w:r w:rsidR="00F00AFD" w:rsidRPr="001371D0">
        <w:rPr>
          <w:rFonts w:cstheme="minorHAnsi"/>
        </w:rPr>
        <w:t>37^</w:t>
      </w:r>
      <w:r w:rsidR="00F00AFD">
        <w:rPr>
          <w:rFonts w:cstheme="minorHAnsi"/>
        </w:rPr>
        <w:t xml:space="preserve"> edizione di </w:t>
      </w:r>
      <w:r w:rsidR="00F00AFD" w:rsidRPr="00A63212">
        <w:rPr>
          <w:rFonts w:cstheme="minorHAnsi"/>
          <w:b/>
          <w:i/>
        </w:rPr>
        <w:t>Antiquaria Padova</w:t>
      </w:r>
      <w:r w:rsidR="00F00AFD">
        <w:rPr>
          <w:rFonts w:cstheme="minorHAnsi"/>
        </w:rPr>
        <w:t xml:space="preserve">, </w:t>
      </w:r>
      <w:r>
        <w:rPr>
          <w:rFonts w:ascii="Calibri" w:eastAsia="Times New Roman" w:hAnsi="Calibri" w:cs="Calibri"/>
          <w:color w:val="000000"/>
          <w:lang w:eastAsia="it-IT"/>
        </w:rPr>
        <w:t>ci sono</w:t>
      </w:r>
      <w:r w:rsidRPr="007C26FA">
        <w:rPr>
          <w:rFonts w:ascii="Calibri" w:eastAsia="Times New Roman" w:hAnsi="Calibri" w:cs="Calibri"/>
          <w:color w:val="000000"/>
          <w:lang w:eastAsia="it-IT"/>
        </w:rPr>
        <w:t xml:space="preserve">: </w:t>
      </w:r>
      <w:r w:rsidRPr="007C26FA">
        <w:rPr>
          <w:rFonts w:ascii="Calibri" w:eastAsia="Times New Roman" w:hAnsi="Calibri" w:cs="Calibri"/>
          <w:i/>
          <w:color w:val="000000"/>
          <w:lang w:eastAsia="it-IT"/>
        </w:rPr>
        <w:t>Contadinella in piedi</w:t>
      </w:r>
      <w:r w:rsidRPr="007C26FA">
        <w:rPr>
          <w:rFonts w:ascii="Calibri" w:eastAsia="Times New Roman" w:hAnsi="Calibri" w:cs="Calibri"/>
          <w:color w:val="000000"/>
          <w:lang w:eastAsia="it-IT"/>
        </w:rPr>
        <w:t xml:space="preserve"> (particolare del "Barbiere rusticano", pastello intelato cm, 73x36)</w:t>
      </w:r>
      <w:r w:rsidR="00B93F50">
        <w:rPr>
          <w:rFonts w:ascii="Calibri" w:eastAsia="Times New Roman" w:hAnsi="Calibri" w:cs="Calibri"/>
          <w:color w:val="000000"/>
          <w:lang w:eastAsia="it-IT"/>
        </w:rPr>
        <w:t>,</w:t>
      </w:r>
      <w:r w:rsidRPr="007C26FA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7C26FA">
        <w:rPr>
          <w:rFonts w:ascii="Calibri" w:eastAsia="Times New Roman" w:hAnsi="Calibri" w:cs="Calibri"/>
          <w:i/>
          <w:color w:val="000000"/>
          <w:lang w:eastAsia="it-IT"/>
        </w:rPr>
        <w:t>Coraggio</w:t>
      </w:r>
      <w:r w:rsidR="006752CC">
        <w:rPr>
          <w:rFonts w:ascii="Calibri" w:eastAsia="Times New Roman" w:hAnsi="Calibri" w:cs="Calibri"/>
          <w:i/>
          <w:color w:val="000000"/>
          <w:lang w:eastAsia="it-IT"/>
        </w:rPr>
        <w:t>!</w:t>
      </w:r>
      <w:r w:rsidRPr="007C26FA">
        <w:rPr>
          <w:rFonts w:ascii="Calibri" w:eastAsia="Times New Roman" w:hAnsi="Calibri" w:cs="Calibri"/>
          <w:color w:val="000000"/>
          <w:lang w:eastAsia="it-IT"/>
        </w:rPr>
        <w:t xml:space="preserve"> olio su tela </w:t>
      </w:r>
      <w:r w:rsidR="00E166C4">
        <w:rPr>
          <w:rFonts w:ascii="Calibri" w:eastAsia="Times New Roman" w:hAnsi="Calibri" w:cs="Calibri"/>
          <w:color w:val="000000"/>
          <w:lang w:eastAsia="it-IT"/>
        </w:rPr>
        <w:t>esposto per la prima volta dopo che l’antiquario padovano l’ha riportato in Italia dalla Francia</w:t>
      </w:r>
      <w:r w:rsidR="00B93F50">
        <w:rPr>
          <w:rFonts w:ascii="Calibri" w:eastAsia="Times New Roman" w:hAnsi="Calibri" w:cs="Calibri"/>
          <w:color w:val="000000"/>
          <w:lang w:eastAsia="it-IT"/>
        </w:rPr>
        <w:t>,</w:t>
      </w:r>
      <w:r w:rsidR="00E166C4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7C26FA">
        <w:rPr>
          <w:rFonts w:ascii="Calibri" w:eastAsia="Times New Roman" w:hAnsi="Calibri" w:cs="Calibri"/>
          <w:i/>
          <w:color w:val="000000"/>
          <w:lang w:eastAsia="it-IT"/>
        </w:rPr>
        <w:t>Settecento veneziano</w:t>
      </w:r>
      <w:r w:rsidRPr="007C26FA">
        <w:rPr>
          <w:rFonts w:ascii="Calibri" w:eastAsia="Times New Roman" w:hAnsi="Calibri" w:cs="Calibri"/>
          <w:color w:val="000000"/>
          <w:lang w:eastAsia="it-IT"/>
        </w:rPr>
        <w:t xml:space="preserve"> (particolare "Cara ti </w:t>
      </w:r>
      <w:proofErr w:type="spellStart"/>
      <w:r w:rsidRPr="007C26FA">
        <w:rPr>
          <w:rFonts w:ascii="Calibri" w:eastAsia="Times New Roman" w:hAnsi="Calibri" w:cs="Calibri"/>
          <w:color w:val="000000"/>
          <w:lang w:eastAsia="it-IT"/>
        </w:rPr>
        <w:t>xe</w:t>
      </w:r>
      <w:proofErr w:type="spellEnd"/>
      <w:r w:rsidRPr="007C26FA">
        <w:rPr>
          <w:rFonts w:ascii="Calibri" w:eastAsia="Times New Roman" w:hAnsi="Calibri" w:cs="Calibri"/>
          <w:color w:val="000000"/>
          <w:lang w:eastAsia="it-IT"/>
        </w:rPr>
        <w:t xml:space="preserve"> tanto bela" pastello su carta, cm 61x51).</w:t>
      </w:r>
      <w:r w:rsidR="006752CC">
        <w:rPr>
          <w:rFonts w:ascii="Calibri" w:eastAsia="Times New Roman" w:hAnsi="Calibri" w:cs="Calibri"/>
          <w:color w:val="000000"/>
          <w:lang w:eastAsia="it-IT"/>
        </w:rPr>
        <w:t xml:space="preserve"> Ma vi sono anche il suo ritratto</w:t>
      </w:r>
      <w:r w:rsidR="00E166C4">
        <w:rPr>
          <w:rFonts w:ascii="Calibri" w:eastAsia="Times New Roman" w:hAnsi="Calibri" w:cs="Calibri"/>
          <w:color w:val="000000"/>
          <w:lang w:eastAsia="it-IT"/>
        </w:rPr>
        <w:t xml:space="preserve"> dipinto </w:t>
      </w:r>
      <w:r w:rsidR="00F005EE">
        <w:rPr>
          <w:rFonts w:ascii="Calibri" w:eastAsia="Times New Roman" w:hAnsi="Calibri" w:cs="Calibri"/>
          <w:color w:val="000000"/>
          <w:lang w:eastAsia="it-IT"/>
        </w:rPr>
        <w:t>dalla</w:t>
      </w:r>
      <w:r w:rsidR="00E166C4">
        <w:rPr>
          <w:rFonts w:ascii="Calibri" w:eastAsia="Times New Roman" w:hAnsi="Calibri" w:cs="Calibri"/>
          <w:color w:val="000000"/>
          <w:lang w:eastAsia="it-IT"/>
        </w:rPr>
        <w:t xml:space="preserve"> figlia </w:t>
      </w:r>
      <w:r w:rsidR="00684B9A">
        <w:rPr>
          <w:rFonts w:ascii="Calibri" w:eastAsia="Times New Roman" w:hAnsi="Calibri" w:cs="Calibri"/>
          <w:color w:val="000000"/>
          <w:lang w:eastAsia="it-IT"/>
        </w:rPr>
        <w:t>Nerina</w:t>
      </w:r>
      <w:r w:rsidR="00F00AF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E166C4">
        <w:rPr>
          <w:rFonts w:ascii="Calibri" w:eastAsia="Times New Roman" w:hAnsi="Calibri" w:cs="Calibri"/>
          <w:color w:val="000000"/>
          <w:lang w:eastAsia="it-IT"/>
        </w:rPr>
        <w:t xml:space="preserve">e quattro curiosi disegni a china facenti parte della </w:t>
      </w:r>
      <w:r w:rsidR="00E166C4" w:rsidRPr="00E166C4">
        <w:rPr>
          <w:rFonts w:ascii="Calibri" w:eastAsia="Times New Roman" w:hAnsi="Calibri" w:cs="Calibri"/>
          <w:i/>
          <w:color w:val="000000"/>
          <w:lang w:eastAsia="it-IT"/>
        </w:rPr>
        <w:t>Tavolozza politica</w:t>
      </w:r>
      <w:r w:rsidR="00E166C4">
        <w:rPr>
          <w:rFonts w:ascii="Calibri" w:eastAsia="Times New Roman" w:hAnsi="Calibri" w:cs="Calibri"/>
          <w:color w:val="000000"/>
          <w:lang w:eastAsia="it-IT"/>
        </w:rPr>
        <w:t xml:space="preserve"> in cui l’autore tratteggiò i “tipi” del suo tempo, chiamandoli </w:t>
      </w:r>
      <w:r w:rsidR="00E166C4" w:rsidRPr="00E166C4">
        <w:rPr>
          <w:rFonts w:ascii="Calibri" w:eastAsia="Times New Roman" w:hAnsi="Calibri" w:cs="Calibri"/>
          <w:i/>
          <w:color w:val="000000"/>
          <w:lang w:eastAsia="it-IT"/>
        </w:rPr>
        <w:t>clericale, anarchico, dinamitardo, socialista</w:t>
      </w:r>
      <w:r w:rsidR="00E166C4">
        <w:rPr>
          <w:rFonts w:ascii="Calibri" w:eastAsia="Times New Roman" w:hAnsi="Calibri" w:cs="Calibri"/>
          <w:color w:val="000000"/>
          <w:lang w:eastAsia="it-IT"/>
        </w:rPr>
        <w:t xml:space="preserve">… </w:t>
      </w:r>
    </w:p>
    <w:p w:rsidR="00D7770B" w:rsidRDefault="00D7770B" w:rsidP="008B7F0F">
      <w:pPr>
        <w:rPr>
          <w:rFonts w:cstheme="minorHAnsi"/>
        </w:rPr>
      </w:pPr>
    </w:p>
    <w:p w:rsidR="00F90CA7" w:rsidRPr="00F90CA7" w:rsidRDefault="00F90CA7" w:rsidP="008B7F0F">
      <w:pPr>
        <w:rPr>
          <w:rFonts w:cstheme="minorHAnsi"/>
          <w:b/>
          <w:sz w:val="32"/>
          <w:szCs w:val="32"/>
        </w:rPr>
      </w:pPr>
      <w:r w:rsidRPr="00F90CA7">
        <w:rPr>
          <w:rFonts w:cstheme="minorHAnsi"/>
          <w:b/>
          <w:sz w:val="32"/>
          <w:szCs w:val="32"/>
        </w:rPr>
        <w:t xml:space="preserve">Le tavolette che nel ‘400 decoravano i soffitti </w:t>
      </w:r>
    </w:p>
    <w:p w:rsidR="00E166C4" w:rsidRPr="00463B28" w:rsidRDefault="00E166C4" w:rsidP="00E166C4">
      <w:pPr>
        <w:rPr>
          <w:rFonts w:eastAsia="Times New Roman" w:cstheme="minorHAnsi"/>
          <w:lang w:eastAsia="it-IT"/>
        </w:rPr>
      </w:pPr>
      <w:r>
        <w:rPr>
          <w:rFonts w:cstheme="minorHAnsi"/>
        </w:rPr>
        <w:t xml:space="preserve">Molto più antiche le </w:t>
      </w:r>
      <w:r>
        <w:rPr>
          <w:rFonts w:eastAsia="Times New Roman" w:cstheme="minorHAnsi"/>
          <w:lang w:eastAsia="it-IT"/>
        </w:rPr>
        <w:t xml:space="preserve">20 tavolette lignee da soffitto dipinte a tempera a metà ‘400 nella bottega dei </w:t>
      </w:r>
      <w:proofErr w:type="spellStart"/>
      <w:r>
        <w:rPr>
          <w:rFonts w:eastAsia="Times New Roman" w:cstheme="minorHAnsi"/>
          <w:lang w:eastAsia="it-IT"/>
        </w:rPr>
        <w:t>Bombelli</w:t>
      </w:r>
      <w:proofErr w:type="spellEnd"/>
      <w:r>
        <w:rPr>
          <w:rFonts w:eastAsia="Times New Roman" w:cstheme="minorHAnsi"/>
          <w:lang w:eastAsia="it-IT"/>
        </w:rPr>
        <w:t xml:space="preserve"> per la famiglia </w:t>
      </w:r>
      <w:proofErr w:type="spellStart"/>
      <w:r>
        <w:rPr>
          <w:rFonts w:eastAsia="Times New Roman" w:cstheme="minorHAnsi"/>
          <w:lang w:eastAsia="it-IT"/>
        </w:rPr>
        <w:t>Benzoni</w:t>
      </w:r>
      <w:proofErr w:type="spellEnd"/>
      <w:r>
        <w:rPr>
          <w:rFonts w:eastAsia="Times New Roman" w:cstheme="minorHAnsi"/>
          <w:lang w:eastAsia="it-IT"/>
        </w:rPr>
        <w:t xml:space="preserve"> di Crema, che al tempo era </w:t>
      </w:r>
      <w:r w:rsidRPr="00463B28">
        <w:rPr>
          <w:rFonts w:eastAsia="Times New Roman" w:cstheme="minorHAnsi"/>
          <w:color w:val="000000"/>
          <w:lang w:eastAsia="it-IT"/>
        </w:rPr>
        <w:t>il centro più importante di questa</w:t>
      </w:r>
      <w:r w:rsidR="00BC46B4">
        <w:rPr>
          <w:rFonts w:eastAsia="Times New Roman" w:cstheme="minorHAnsi"/>
          <w:color w:val="000000"/>
          <w:lang w:eastAsia="it-IT"/>
        </w:rPr>
        <w:t xml:space="preserve"> particolare</w:t>
      </w:r>
      <w:r w:rsidRPr="00463B28">
        <w:rPr>
          <w:rFonts w:eastAsia="Times New Roman" w:cstheme="minorHAnsi"/>
          <w:color w:val="000000"/>
          <w:lang w:eastAsia="it-IT"/>
        </w:rPr>
        <w:t xml:space="preserve"> </w:t>
      </w:r>
      <w:r>
        <w:rPr>
          <w:rFonts w:eastAsia="Times New Roman" w:cstheme="minorHAnsi"/>
          <w:color w:val="000000"/>
          <w:lang w:eastAsia="it-IT"/>
        </w:rPr>
        <w:t xml:space="preserve">produzione. </w:t>
      </w:r>
      <w:r w:rsidR="00BC46B4">
        <w:rPr>
          <w:rFonts w:eastAsia="Times New Roman" w:cstheme="minorHAnsi"/>
          <w:color w:val="000000"/>
          <w:lang w:eastAsia="it-IT"/>
        </w:rPr>
        <w:t>Le tavolette</w:t>
      </w:r>
      <w:r w:rsidR="00C44C2F">
        <w:rPr>
          <w:rFonts w:eastAsia="Times New Roman" w:cstheme="minorHAnsi"/>
          <w:color w:val="000000"/>
          <w:lang w:eastAsia="it-IT"/>
        </w:rPr>
        <w:t xml:space="preserve"> present</w:t>
      </w:r>
      <w:r w:rsidR="00670F28">
        <w:rPr>
          <w:rFonts w:eastAsia="Times New Roman" w:cstheme="minorHAnsi"/>
          <w:color w:val="000000"/>
          <w:lang w:eastAsia="it-IT"/>
        </w:rPr>
        <w:t>ate</w:t>
      </w:r>
      <w:r w:rsidR="00C44C2F">
        <w:rPr>
          <w:rFonts w:eastAsia="Times New Roman" w:cstheme="minorHAnsi"/>
          <w:color w:val="000000"/>
          <w:lang w:eastAsia="it-IT"/>
        </w:rPr>
        <w:t xml:space="preserve"> ad </w:t>
      </w:r>
      <w:r w:rsidR="00C44C2F" w:rsidRPr="00C44C2F">
        <w:rPr>
          <w:rFonts w:eastAsia="Times New Roman" w:cstheme="minorHAnsi"/>
          <w:i/>
          <w:color w:val="000000"/>
          <w:lang w:eastAsia="it-IT"/>
        </w:rPr>
        <w:t>Antiquaria Padova</w:t>
      </w:r>
      <w:r w:rsidR="00C44C2F">
        <w:rPr>
          <w:rFonts w:eastAsia="Times New Roman" w:cstheme="minorHAnsi"/>
          <w:color w:val="000000"/>
          <w:lang w:eastAsia="it-IT"/>
        </w:rPr>
        <w:t xml:space="preserve"> </w:t>
      </w:r>
      <w:r w:rsidR="00670F28">
        <w:rPr>
          <w:rFonts w:eastAsia="Times New Roman" w:cstheme="minorHAnsi"/>
          <w:color w:val="000000"/>
          <w:lang w:eastAsia="it-IT"/>
        </w:rPr>
        <w:t xml:space="preserve">da </w:t>
      </w:r>
      <w:proofErr w:type="spellStart"/>
      <w:r w:rsidR="00670F28" w:rsidRPr="00670F28">
        <w:rPr>
          <w:rFonts w:eastAsia="Times New Roman" w:cstheme="minorHAnsi"/>
          <w:b/>
          <w:i/>
          <w:color w:val="000000"/>
          <w:lang w:eastAsia="it-IT"/>
        </w:rPr>
        <w:t>B&amp;Facchini</w:t>
      </w:r>
      <w:proofErr w:type="spellEnd"/>
      <w:r w:rsidR="00670F28">
        <w:rPr>
          <w:rFonts w:eastAsia="Times New Roman" w:cstheme="minorHAnsi"/>
          <w:color w:val="000000"/>
          <w:lang w:eastAsia="it-IT"/>
        </w:rPr>
        <w:t xml:space="preserve"> di </w:t>
      </w:r>
      <w:r w:rsidR="00670F28" w:rsidRPr="00670F28">
        <w:rPr>
          <w:rFonts w:eastAsia="Times New Roman" w:cstheme="minorHAnsi"/>
          <w:color w:val="000000"/>
          <w:u w:val="single"/>
          <w:lang w:eastAsia="it-IT"/>
        </w:rPr>
        <w:t>Fano (Pu)</w:t>
      </w:r>
      <w:r w:rsidR="00670F28">
        <w:rPr>
          <w:rFonts w:eastAsia="Times New Roman" w:cstheme="minorHAnsi"/>
          <w:color w:val="000000"/>
          <w:lang w:eastAsia="it-IT"/>
        </w:rPr>
        <w:t xml:space="preserve"> </w:t>
      </w:r>
      <w:r w:rsidR="00C44C2F">
        <w:rPr>
          <w:rFonts w:eastAsia="Times New Roman" w:cstheme="minorHAnsi"/>
          <w:color w:val="000000"/>
          <w:lang w:eastAsia="it-IT"/>
        </w:rPr>
        <w:t>r</w:t>
      </w:r>
      <w:r>
        <w:rPr>
          <w:rFonts w:eastAsia="Times New Roman" w:cstheme="minorHAnsi"/>
          <w:color w:val="000000"/>
          <w:lang w:eastAsia="it-IT"/>
        </w:rPr>
        <w:t>affigurano</w:t>
      </w:r>
      <w:r w:rsidRPr="00463B28">
        <w:rPr>
          <w:rFonts w:eastAsia="Times New Roman" w:cstheme="minorHAnsi"/>
          <w:color w:val="000000"/>
          <w:lang w:eastAsia="it-IT"/>
        </w:rPr>
        <w:t xml:space="preserve"> animali fantastici, scene di caccia,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="00670F28">
        <w:rPr>
          <w:rFonts w:eastAsia="Times New Roman" w:cstheme="minorHAnsi"/>
          <w:color w:val="000000"/>
          <w:lang w:eastAsia="it-IT"/>
        </w:rPr>
        <w:t xml:space="preserve">il profilo di un Doge, </w:t>
      </w:r>
      <w:r w:rsidRPr="00463B28">
        <w:rPr>
          <w:rFonts w:eastAsia="Times New Roman" w:cstheme="minorHAnsi"/>
          <w:color w:val="000000"/>
          <w:lang w:eastAsia="it-IT"/>
        </w:rPr>
        <w:t>stemmi, figure allegoriche.</w:t>
      </w:r>
      <w:r w:rsidR="00670F28">
        <w:rPr>
          <w:rFonts w:eastAsia="Times New Roman" w:cstheme="minorHAnsi"/>
          <w:color w:val="000000"/>
          <w:lang w:eastAsia="it-IT"/>
        </w:rPr>
        <w:t xml:space="preserve"> Originariamente venivano infilate come decorazione tra le travi e il soffitto. Della stessa galleria antiquaria anche un grande Cristo ligneo toscano di inizio Quattrocento con perizoma a pantaloncino e predisposizione per la parrucca da indossare in processione.  </w:t>
      </w:r>
    </w:p>
    <w:p w:rsidR="008B7F0F" w:rsidRDefault="00F00AFD" w:rsidP="008B7F0F">
      <w:pPr>
        <w:rPr>
          <w:rFonts w:cstheme="minorHAnsi"/>
        </w:rPr>
      </w:pPr>
      <w:r>
        <w:rPr>
          <w:rFonts w:cstheme="minorHAnsi"/>
        </w:rPr>
        <w:lastRenderedPageBreak/>
        <w:t>In questa che è</w:t>
      </w:r>
      <w:r w:rsidR="008B7F0F">
        <w:rPr>
          <w:rFonts w:cstheme="minorHAnsi"/>
        </w:rPr>
        <w:t xml:space="preserve"> una delle più prestigiose mostre – mercato del settore attive in Italia e la principale nel Nordest, </w:t>
      </w:r>
      <w:r>
        <w:rPr>
          <w:rFonts w:cstheme="minorHAnsi"/>
        </w:rPr>
        <w:t>espongono</w:t>
      </w:r>
      <w:r w:rsidR="008B7F0F">
        <w:rPr>
          <w:rFonts w:cstheme="minorHAnsi"/>
        </w:rPr>
        <w:t xml:space="preserve"> un’ottantina di antiquari di grande vaglia arrivati da 12 regioni italiane, ma anche da Gran Bretagna, Repubblica di San Marino e Svezia </w:t>
      </w:r>
      <w:r>
        <w:rPr>
          <w:rFonts w:cstheme="minorHAnsi"/>
        </w:rPr>
        <w:t>proponendo</w:t>
      </w:r>
      <w:r w:rsidR="008B7F0F">
        <w:rPr>
          <w:rFonts w:cstheme="minorHAnsi"/>
        </w:rPr>
        <w:t xml:space="preserve"> pezzi di grande valore a collezionisti e amanti dell</w:t>
      </w:r>
      <w:r w:rsidR="00D801B6">
        <w:rPr>
          <w:rFonts w:cstheme="minorHAnsi"/>
        </w:rPr>
        <w:t xml:space="preserve">e </w:t>
      </w:r>
      <w:r w:rsidR="008B7F0F">
        <w:rPr>
          <w:rFonts w:cstheme="minorHAnsi"/>
        </w:rPr>
        <w:t>antic</w:t>
      </w:r>
      <w:r w:rsidR="00D801B6">
        <w:rPr>
          <w:rFonts w:cstheme="minorHAnsi"/>
        </w:rPr>
        <w:t>hità</w:t>
      </w:r>
      <w:r w:rsidR="008B7F0F">
        <w:rPr>
          <w:rFonts w:cstheme="minorHAnsi"/>
        </w:rPr>
        <w:t xml:space="preserve"> certificat</w:t>
      </w:r>
      <w:r w:rsidR="00D801B6">
        <w:rPr>
          <w:rFonts w:cstheme="minorHAnsi"/>
        </w:rPr>
        <w:t>e</w:t>
      </w:r>
      <w:r w:rsidR="008B7F0F">
        <w:rPr>
          <w:rFonts w:cstheme="minorHAnsi"/>
        </w:rPr>
        <w:t>.</w:t>
      </w:r>
    </w:p>
    <w:p w:rsidR="008B7F0F" w:rsidRDefault="008B7F0F" w:rsidP="008B7F0F">
      <w:pPr>
        <w:spacing w:before="100" w:beforeAutospacing="1" w:after="100" w:afterAutospacing="1"/>
        <w:rPr>
          <w:rFonts w:cstheme="minorHAnsi"/>
        </w:rPr>
      </w:pPr>
      <w:r w:rsidRPr="001371D0">
        <w:rPr>
          <w:rFonts w:cstheme="minorHAnsi"/>
        </w:rPr>
        <w:t xml:space="preserve">Tra gli espositori </w:t>
      </w:r>
      <w:r>
        <w:rPr>
          <w:rFonts w:cstheme="minorHAnsi"/>
        </w:rPr>
        <w:t xml:space="preserve">di </w:t>
      </w:r>
      <w:r w:rsidRPr="00DD2C3C">
        <w:rPr>
          <w:rFonts w:cstheme="minorHAnsi"/>
          <w:i/>
        </w:rPr>
        <w:t>Antiquaria Padova</w:t>
      </w:r>
      <w:r>
        <w:rPr>
          <w:rFonts w:cstheme="minorHAnsi"/>
        </w:rPr>
        <w:t xml:space="preserve"> 2021</w:t>
      </w:r>
      <w:r w:rsidR="00D801B6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F00AFD">
        <w:rPr>
          <w:rFonts w:cstheme="minorHAnsi"/>
        </w:rPr>
        <w:t>in Fiera con</w:t>
      </w:r>
      <w:r>
        <w:rPr>
          <w:rFonts w:cstheme="minorHAnsi"/>
        </w:rPr>
        <w:t xml:space="preserve"> </w:t>
      </w:r>
      <w:r w:rsidRPr="001371D0">
        <w:rPr>
          <w:rFonts w:cstheme="minorHAnsi"/>
        </w:rPr>
        <w:t xml:space="preserve">quadri e statue, mobili e gioielli, tappezzerie e orologi, </w:t>
      </w:r>
      <w:r w:rsidRPr="001371D0">
        <w:t xml:space="preserve">porcellane, cornici, cristalli, arazzi, tappeti persiani, </w:t>
      </w:r>
      <w:r>
        <w:t xml:space="preserve">libri, </w:t>
      </w:r>
      <w:r w:rsidRPr="001371D0">
        <w:t>stoviglie</w:t>
      </w:r>
      <w:r>
        <w:t>, sono presenti</w:t>
      </w:r>
      <w:r>
        <w:rPr>
          <w:rFonts w:cstheme="minorHAnsi"/>
        </w:rPr>
        <w:t xml:space="preserve">: </w:t>
      </w:r>
      <w:proofErr w:type="spellStart"/>
      <w:r w:rsidRPr="001371D0">
        <w:rPr>
          <w:rFonts w:cstheme="minorHAnsi"/>
          <w:b/>
        </w:rPr>
        <w:t>Tornabuoni</w:t>
      </w:r>
      <w:proofErr w:type="spellEnd"/>
      <w:r w:rsidRPr="001371D0">
        <w:rPr>
          <w:rFonts w:cstheme="minorHAnsi"/>
          <w:b/>
        </w:rPr>
        <w:t xml:space="preserve"> Arte Antica</w:t>
      </w:r>
      <w:r w:rsidRPr="001371D0">
        <w:rPr>
          <w:rFonts w:cstheme="minorHAnsi"/>
        </w:rPr>
        <w:t xml:space="preserve"> di Firenze</w:t>
      </w:r>
      <w:r>
        <w:rPr>
          <w:rFonts w:cstheme="minorHAnsi"/>
        </w:rPr>
        <w:t xml:space="preserve"> con</w:t>
      </w:r>
      <w:r w:rsidRPr="001371D0">
        <w:rPr>
          <w:rFonts w:cstheme="minorHAnsi"/>
        </w:rPr>
        <w:t xml:space="preserve"> </w:t>
      </w:r>
      <w:r>
        <w:rPr>
          <w:rFonts w:cstheme="minorHAnsi"/>
        </w:rPr>
        <w:t xml:space="preserve">capolavori pittorici; </w:t>
      </w:r>
      <w:r w:rsidRPr="00C33C61">
        <w:rPr>
          <w:rFonts w:cstheme="minorHAnsi"/>
          <w:b/>
          <w:bCs/>
        </w:rPr>
        <w:t>Ducci Roberto Dipinti antichi</w:t>
      </w:r>
      <w:r>
        <w:rPr>
          <w:rFonts w:cstheme="minorHAnsi"/>
        </w:rPr>
        <w:t xml:space="preserve"> di Firenze e </w:t>
      </w:r>
      <w:r w:rsidRPr="00CB5511">
        <w:rPr>
          <w:rFonts w:cstheme="minorHAnsi"/>
          <w:b/>
        </w:rPr>
        <w:t xml:space="preserve">Galleria Arte </w:t>
      </w:r>
      <w:proofErr w:type="spellStart"/>
      <w:r w:rsidRPr="00CB5511">
        <w:rPr>
          <w:rFonts w:cstheme="minorHAnsi"/>
          <w:b/>
        </w:rPr>
        <w:t>Cesaro</w:t>
      </w:r>
      <w:proofErr w:type="spellEnd"/>
      <w:r>
        <w:rPr>
          <w:rFonts w:cstheme="minorHAnsi"/>
        </w:rPr>
        <w:t xml:space="preserve"> </w:t>
      </w:r>
      <w:r w:rsidRPr="001371D0">
        <w:rPr>
          <w:rFonts w:cstheme="minorHAnsi"/>
        </w:rPr>
        <w:t>di Padova</w:t>
      </w:r>
      <w:r>
        <w:rPr>
          <w:rFonts w:cstheme="minorHAnsi"/>
        </w:rPr>
        <w:t xml:space="preserve"> con importanti dipinti; </w:t>
      </w:r>
      <w:r w:rsidRPr="001371D0">
        <w:rPr>
          <w:rFonts w:cstheme="minorHAnsi"/>
        </w:rPr>
        <w:t xml:space="preserve">gli oggetti medievali di </w:t>
      </w:r>
      <w:r w:rsidRPr="001371D0">
        <w:rPr>
          <w:rFonts w:cstheme="minorHAnsi"/>
          <w:b/>
        </w:rPr>
        <w:t>Fabbri Arte Alto Antiquariato</w:t>
      </w:r>
      <w:r w:rsidRPr="001371D0">
        <w:rPr>
          <w:rFonts w:cstheme="minorHAnsi"/>
        </w:rPr>
        <w:t xml:space="preserve"> da Mantova; i mobili del Settecento veneziano portati da</w:t>
      </w:r>
      <w:r>
        <w:rPr>
          <w:rFonts w:cstheme="minorHAnsi"/>
        </w:rPr>
        <w:t xml:space="preserve"> </w:t>
      </w:r>
      <w:proofErr w:type="spellStart"/>
      <w:r w:rsidRPr="001371D0">
        <w:rPr>
          <w:rFonts w:cstheme="minorHAnsi"/>
          <w:b/>
        </w:rPr>
        <w:t>Prior</w:t>
      </w:r>
      <w:proofErr w:type="spellEnd"/>
      <w:r w:rsidRPr="001371D0">
        <w:rPr>
          <w:rFonts w:cstheme="minorHAnsi"/>
          <w:b/>
        </w:rPr>
        <w:t xml:space="preserve"> Alto Antiquariato</w:t>
      </w:r>
      <w:r w:rsidRPr="001371D0">
        <w:rPr>
          <w:rFonts w:cstheme="minorHAnsi"/>
        </w:rPr>
        <w:t xml:space="preserve"> di Asolo</w:t>
      </w:r>
      <w:r>
        <w:rPr>
          <w:rFonts w:cstheme="minorHAnsi"/>
        </w:rPr>
        <w:t xml:space="preserve">, </w:t>
      </w:r>
      <w:r w:rsidRPr="001371D0">
        <w:rPr>
          <w:rFonts w:cstheme="minorHAnsi"/>
        </w:rPr>
        <w:t xml:space="preserve">da </w:t>
      </w:r>
      <w:proofErr w:type="spellStart"/>
      <w:r w:rsidRPr="001371D0">
        <w:rPr>
          <w:rFonts w:cstheme="minorHAnsi"/>
          <w:b/>
        </w:rPr>
        <w:t>Matheus</w:t>
      </w:r>
      <w:proofErr w:type="spellEnd"/>
      <w:r w:rsidRPr="001371D0">
        <w:rPr>
          <w:rFonts w:cstheme="minorHAnsi"/>
          <w:b/>
        </w:rPr>
        <w:t xml:space="preserve"> Arte antica</w:t>
      </w:r>
      <w:r w:rsidRPr="001371D0">
        <w:rPr>
          <w:rFonts w:cstheme="minorHAnsi"/>
        </w:rPr>
        <w:t xml:space="preserve"> di Vicenza</w:t>
      </w:r>
      <w:r>
        <w:rPr>
          <w:rFonts w:cstheme="minorHAnsi"/>
        </w:rPr>
        <w:t xml:space="preserve">, da </w:t>
      </w:r>
      <w:r w:rsidRPr="00914EE7">
        <w:rPr>
          <w:rFonts w:cstheme="minorHAnsi"/>
          <w:b/>
          <w:bCs/>
        </w:rPr>
        <w:t>Antichità</w:t>
      </w:r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Camellini</w:t>
      </w:r>
      <w:proofErr w:type="spellEnd"/>
      <w:r w:rsidRPr="00914EE7">
        <w:rPr>
          <w:rFonts w:cstheme="minorHAnsi"/>
          <w:b/>
          <w:bCs/>
        </w:rPr>
        <w:t xml:space="preserve"> </w:t>
      </w:r>
      <w:r w:rsidRPr="00433352">
        <w:rPr>
          <w:rFonts w:cstheme="minorHAnsi"/>
        </w:rPr>
        <w:t>di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Modena, </w:t>
      </w:r>
      <w:r w:rsidRPr="001371D0">
        <w:rPr>
          <w:rFonts w:cstheme="minorHAnsi"/>
          <w:b/>
        </w:rPr>
        <w:t>Studiolo Fine Art</w:t>
      </w:r>
      <w:r w:rsidRPr="001371D0">
        <w:rPr>
          <w:rFonts w:cstheme="minorHAnsi"/>
        </w:rPr>
        <w:t xml:space="preserve"> di Milano; </w:t>
      </w:r>
      <w:r w:rsidRPr="001371D0">
        <w:rPr>
          <w:rFonts w:cstheme="minorHAnsi"/>
          <w:b/>
        </w:rPr>
        <w:t xml:space="preserve">Antichità G.N. di Luciano </w:t>
      </w:r>
      <w:proofErr w:type="spellStart"/>
      <w:r w:rsidRPr="001371D0">
        <w:rPr>
          <w:rFonts w:cstheme="minorHAnsi"/>
          <w:b/>
        </w:rPr>
        <w:t>Guagenti</w:t>
      </w:r>
      <w:proofErr w:type="spellEnd"/>
      <w:r w:rsidRPr="001371D0">
        <w:rPr>
          <w:rFonts w:cstheme="minorHAnsi"/>
        </w:rPr>
        <w:t xml:space="preserve"> di Milano, </w:t>
      </w:r>
      <w:r w:rsidRPr="00531EED">
        <w:rPr>
          <w:rFonts w:cstheme="minorHAnsi"/>
          <w:b/>
        </w:rPr>
        <w:t>Galleria 900</w:t>
      </w:r>
      <w:r>
        <w:rPr>
          <w:rFonts w:cstheme="minorHAnsi"/>
        </w:rPr>
        <w:t xml:space="preserve"> di Reggio Emilia; </w:t>
      </w:r>
      <w:r w:rsidRPr="001371D0">
        <w:rPr>
          <w:rFonts w:cstheme="minorHAnsi"/>
          <w:b/>
        </w:rPr>
        <w:t>Umbria Sud</w:t>
      </w:r>
      <w:r w:rsidRPr="001371D0">
        <w:rPr>
          <w:rFonts w:cstheme="minorHAnsi"/>
        </w:rPr>
        <w:t xml:space="preserve"> di </w:t>
      </w:r>
      <w:proofErr w:type="spellStart"/>
      <w:r w:rsidRPr="001371D0">
        <w:rPr>
          <w:rFonts w:cstheme="minorHAnsi"/>
        </w:rPr>
        <w:t>Emo</w:t>
      </w:r>
      <w:proofErr w:type="spellEnd"/>
      <w:r w:rsidRPr="001371D0">
        <w:rPr>
          <w:rFonts w:cstheme="minorHAnsi"/>
        </w:rPr>
        <w:t xml:space="preserve"> Antinori Petrini da Perugia</w:t>
      </w:r>
      <w:r>
        <w:rPr>
          <w:rFonts w:cstheme="minorHAnsi"/>
        </w:rPr>
        <w:t xml:space="preserve">; </w:t>
      </w:r>
      <w:r w:rsidRPr="00C33C61">
        <w:rPr>
          <w:rFonts w:cstheme="minorHAnsi"/>
          <w:b/>
          <w:bCs/>
        </w:rPr>
        <w:t>Ars Antiqua</w:t>
      </w:r>
      <w:r>
        <w:rPr>
          <w:rFonts w:cstheme="minorHAnsi"/>
        </w:rPr>
        <w:t xml:space="preserve"> di Milano, solo per citarne alcuni. </w:t>
      </w:r>
      <w:bookmarkStart w:id="0" w:name="_GoBack"/>
      <w:bookmarkEnd w:id="0"/>
      <w:r>
        <w:t xml:space="preserve">In mostra anche </w:t>
      </w:r>
      <w:r w:rsidRPr="00BC2032">
        <w:rPr>
          <w:rFonts w:cstheme="minorHAnsi"/>
        </w:rPr>
        <w:t>professionisti dell’antiquariato e del restauro</w:t>
      </w:r>
      <w:r>
        <w:rPr>
          <w:rFonts w:cstheme="minorHAnsi"/>
        </w:rPr>
        <w:t xml:space="preserve"> che effettuano consulenze</w:t>
      </w:r>
      <w:r w:rsidRPr="00433352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8B7F0F" w:rsidRDefault="008B7F0F" w:rsidP="00F00AFD">
      <w:pPr>
        <w:spacing w:before="100" w:beforeAutospacing="1" w:after="100" w:afterAutospacing="1"/>
        <w:rPr>
          <w:rFonts w:cstheme="minorHAnsi"/>
        </w:rPr>
      </w:pPr>
      <w:r w:rsidRPr="009074BC">
        <w:rPr>
          <w:rFonts w:cstheme="minorHAnsi"/>
          <w:b/>
        </w:rPr>
        <w:t>Ingressi, riduzioni, servizio tamponi</w:t>
      </w:r>
      <w:r w:rsidR="00F00AFD">
        <w:rPr>
          <w:rFonts w:cstheme="minorHAnsi"/>
          <w:b/>
        </w:rPr>
        <w:t xml:space="preserve">. </w:t>
      </w:r>
      <w:r>
        <w:rPr>
          <w:rFonts w:cstheme="minorHAnsi"/>
        </w:rPr>
        <w:t xml:space="preserve">Presentando il biglietto di </w:t>
      </w:r>
      <w:r w:rsidRPr="00874702">
        <w:rPr>
          <w:rFonts w:cstheme="minorHAnsi"/>
          <w:i/>
        </w:rPr>
        <w:t xml:space="preserve">Antiquaria Padova </w:t>
      </w:r>
      <w:r>
        <w:rPr>
          <w:rFonts w:cstheme="minorHAnsi"/>
        </w:rPr>
        <w:t xml:space="preserve">(10 euro intero, 8 il ridotto), si accede ai </w:t>
      </w:r>
      <w:r w:rsidRPr="00874702">
        <w:rPr>
          <w:rFonts w:cstheme="minorHAnsi"/>
          <w:b/>
        </w:rPr>
        <w:t>Musei Civici di Padova</w:t>
      </w:r>
      <w:r>
        <w:rPr>
          <w:rFonts w:cstheme="minorHAnsi"/>
        </w:rPr>
        <w:t xml:space="preserve"> con biglietto a 8 euro e portando con sé il biglietto dei Musei Civici padovani si ottiene la riduzione in Fiera. I bambini sotto i 12 anni entrano gratis. L’orario di mostra è, nei feriali, dalle 15 alle 20, mentre sabato e domenica dalle 10 alle 20. Il </w:t>
      </w:r>
      <w:r w:rsidRPr="00A90C89">
        <w:rPr>
          <w:rFonts w:cstheme="minorHAnsi"/>
          <w:b/>
        </w:rPr>
        <w:t>Servizio tamponi</w:t>
      </w:r>
      <w:r w:rsidRPr="002856C7">
        <w:rPr>
          <w:rFonts w:cstheme="minorHAnsi"/>
        </w:rPr>
        <w:t xml:space="preserve"> </w:t>
      </w:r>
      <w:r>
        <w:rPr>
          <w:rFonts w:cstheme="minorHAnsi"/>
        </w:rPr>
        <w:t>sarà attivo il 20 e 21 novembre</w:t>
      </w:r>
      <w:r w:rsidRPr="002856C7">
        <w:rPr>
          <w:rFonts w:cstheme="minorHAnsi"/>
        </w:rPr>
        <w:t xml:space="preserve"> dalle ore </w:t>
      </w:r>
      <w:r>
        <w:rPr>
          <w:rFonts w:cstheme="minorHAnsi"/>
        </w:rPr>
        <w:t>9</w:t>
      </w:r>
      <w:r w:rsidRPr="002856C7">
        <w:rPr>
          <w:rFonts w:cstheme="minorHAnsi"/>
        </w:rPr>
        <w:t xml:space="preserve"> alle </w:t>
      </w:r>
      <w:r>
        <w:rPr>
          <w:rFonts w:cstheme="minorHAnsi"/>
        </w:rPr>
        <w:t>11</w:t>
      </w:r>
      <w:r w:rsidRPr="002856C7">
        <w:rPr>
          <w:rFonts w:cstheme="minorHAnsi"/>
        </w:rPr>
        <w:t xml:space="preserve"> </w:t>
      </w:r>
      <w:r>
        <w:rPr>
          <w:rFonts w:cstheme="minorHAnsi"/>
        </w:rPr>
        <w:t>nei</w:t>
      </w:r>
      <w:r w:rsidRPr="002856C7">
        <w:rPr>
          <w:rFonts w:cstheme="minorHAnsi"/>
        </w:rPr>
        <w:t xml:space="preserve"> gazebo antistant</w:t>
      </w:r>
      <w:r>
        <w:rPr>
          <w:rFonts w:cstheme="minorHAnsi"/>
        </w:rPr>
        <w:t>i</w:t>
      </w:r>
      <w:r w:rsidRPr="002856C7">
        <w:rPr>
          <w:rFonts w:cstheme="minorHAnsi"/>
        </w:rPr>
        <w:t xml:space="preserve"> il padiglione 2 (via </w:t>
      </w:r>
      <w:proofErr w:type="spellStart"/>
      <w:r w:rsidRPr="002856C7">
        <w:rPr>
          <w:rFonts w:cstheme="minorHAnsi"/>
        </w:rPr>
        <w:t>Tommaseo</w:t>
      </w:r>
      <w:proofErr w:type="spellEnd"/>
      <w:r w:rsidRPr="002856C7">
        <w:rPr>
          <w:rFonts w:cstheme="minorHAnsi"/>
        </w:rPr>
        <w:t>).    </w:t>
      </w:r>
    </w:p>
    <w:p w:rsidR="008B7F0F" w:rsidRDefault="008B7F0F" w:rsidP="008B7F0F">
      <w:pPr>
        <w:rPr>
          <w:rFonts w:cstheme="minorHAnsi"/>
        </w:rPr>
      </w:pPr>
    </w:p>
    <w:p w:rsidR="008B7F0F" w:rsidRPr="001371D0" w:rsidRDefault="008B7F0F" w:rsidP="008B7F0F">
      <w:pPr>
        <w:rPr>
          <w:rStyle w:val="Collegamentoipertestuale"/>
          <w:rFonts w:cstheme="minorHAnsi"/>
        </w:rPr>
      </w:pPr>
      <w:r w:rsidRPr="001371D0">
        <w:rPr>
          <w:rFonts w:cstheme="minorHAnsi"/>
          <w:b/>
        </w:rPr>
        <w:t>Ufficio stampa</w:t>
      </w:r>
      <w:r w:rsidRPr="001371D0">
        <w:rPr>
          <w:rFonts w:cstheme="minorHAnsi"/>
        </w:rPr>
        <w:t xml:space="preserve">: Roberto Brumat 347 3020664  </w:t>
      </w:r>
      <w:hyperlink r:id="rId5" w:history="1">
        <w:r w:rsidRPr="001371D0">
          <w:rPr>
            <w:rStyle w:val="Collegamentoipertestuale"/>
            <w:rFonts w:cstheme="minorHAnsi"/>
          </w:rPr>
          <w:t>mail@robertobrumat.it</w:t>
        </w:r>
      </w:hyperlink>
      <w:r w:rsidRPr="001371D0">
        <w:rPr>
          <w:rStyle w:val="Collegamentoipertestuale"/>
          <w:rFonts w:cstheme="minorHAnsi"/>
        </w:rPr>
        <w:t xml:space="preserve">  </w:t>
      </w:r>
    </w:p>
    <w:p w:rsidR="008B7F0F" w:rsidRDefault="008B7F0F" w:rsidP="008B7F0F">
      <w:pPr>
        <w:rPr>
          <w:rFonts w:cstheme="minorHAnsi"/>
        </w:rPr>
      </w:pPr>
      <w:r w:rsidRPr="001371D0">
        <w:rPr>
          <w:rStyle w:val="Collegamentoipertestuale"/>
          <w:rFonts w:cstheme="minorHAnsi"/>
          <w:b/>
          <w:color w:val="FF0000"/>
        </w:rPr>
        <w:t>FOTO</w:t>
      </w:r>
      <w:r w:rsidRPr="001371D0">
        <w:rPr>
          <w:rStyle w:val="Collegamentoipertestuale"/>
          <w:rFonts w:cstheme="minorHAnsi"/>
        </w:rPr>
        <w:t xml:space="preserve"> </w:t>
      </w:r>
      <w:hyperlink r:id="rId6" w:history="1">
        <w:r w:rsidRPr="001371D0">
          <w:rPr>
            <w:rStyle w:val="Collegamentoipertestuale"/>
            <w:rFonts w:cstheme="minorHAnsi"/>
          </w:rPr>
          <w:t>https://www.facebook.com/padova.antiquaria/</w:t>
        </w:r>
      </w:hyperlink>
      <w:r w:rsidRPr="001371D0">
        <w:rPr>
          <w:rStyle w:val="Collegamentoipertestuale"/>
          <w:rFonts w:cstheme="minorHAnsi"/>
        </w:rPr>
        <w:t xml:space="preserve">         </w:t>
      </w:r>
      <w:hyperlink r:id="rId7" w:history="1">
        <w:r w:rsidRPr="00E77499">
          <w:rPr>
            <w:rStyle w:val="Collegamentoipertestuale"/>
            <w:rFonts w:cstheme="minorHAnsi"/>
          </w:rPr>
          <w:t>http://www.antiquariapadova.com</w:t>
        </w:r>
      </w:hyperlink>
    </w:p>
    <w:p w:rsidR="008B7F0F" w:rsidRDefault="008B7F0F" w:rsidP="008B7F0F">
      <w:r w:rsidRPr="00F6654F">
        <w:rPr>
          <w:rFonts w:eastAsia="Times New Roman" w:cstheme="minorHAnsi"/>
          <w:b/>
          <w:bCs/>
          <w:color w:val="202020"/>
          <w:shd w:val="clear" w:color="auto" w:fill="FFFFFF"/>
          <w:lang w:eastAsia="it-IT"/>
        </w:rPr>
        <w:t xml:space="preserve">NEF Nord Est Fair </w:t>
      </w:r>
      <w:proofErr w:type="spellStart"/>
      <w:r w:rsidRPr="00F6654F">
        <w:rPr>
          <w:rFonts w:eastAsia="Times New Roman" w:cstheme="minorHAnsi"/>
          <w:b/>
          <w:bCs/>
          <w:color w:val="202020"/>
          <w:shd w:val="clear" w:color="auto" w:fill="FFFFFF"/>
          <w:lang w:eastAsia="it-IT"/>
        </w:rPr>
        <w:t>srl</w:t>
      </w:r>
      <w:proofErr w:type="spellEnd"/>
      <w:r w:rsidRPr="001371D0">
        <w:rPr>
          <w:rFonts w:eastAsia="Times New Roman" w:cstheme="minorHAnsi"/>
          <w:color w:val="202020"/>
          <w:shd w:val="clear" w:color="auto" w:fill="FFFFFF"/>
          <w:lang w:eastAsia="it-IT"/>
        </w:rPr>
        <w:t xml:space="preserve">  </w:t>
      </w:r>
      <w:hyperlink r:id="rId8" w:history="1">
        <w:r w:rsidRPr="001371D0">
          <w:rPr>
            <w:rStyle w:val="Collegamentoipertestuale"/>
            <w:rFonts w:eastAsia="Times New Roman" w:cstheme="minorHAnsi"/>
            <w:shd w:val="clear" w:color="auto" w:fill="FFFFFF"/>
            <w:lang w:eastAsia="it-IT"/>
          </w:rPr>
          <w:t>http://www.nordestfair.com/</w:t>
        </w:r>
      </w:hyperlink>
      <w:r w:rsidRPr="001371D0">
        <w:rPr>
          <w:rFonts w:eastAsia="Times New Roman" w:cstheme="minorHAnsi"/>
          <w:color w:val="202020"/>
          <w:shd w:val="clear" w:color="auto" w:fill="FFFFFF"/>
          <w:lang w:eastAsia="it-IT"/>
        </w:rPr>
        <w:t xml:space="preserve"> via A. Costa, 19 Padova - 049 8800305 </w:t>
      </w:r>
    </w:p>
    <w:p w:rsidR="008B7F0F" w:rsidRDefault="008B7F0F" w:rsidP="008B7F0F"/>
    <w:p w:rsidR="008B7F0F" w:rsidRDefault="008B7F0F" w:rsidP="008B7F0F"/>
    <w:p w:rsidR="001E4126" w:rsidRDefault="00D801B6"/>
    <w:sectPr w:rsidR="001E4126" w:rsidSect="00C61B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0F"/>
    <w:rsid w:val="0005389B"/>
    <w:rsid w:val="004639ED"/>
    <w:rsid w:val="00670F28"/>
    <w:rsid w:val="006752CC"/>
    <w:rsid w:val="00684B9A"/>
    <w:rsid w:val="007223F9"/>
    <w:rsid w:val="008B7F0F"/>
    <w:rsid w:val="00B47947"/>
    <w:rsid w:val="00B93F50"/>
    <w:rsid w:val="00BC46B4"/>
    <w:rsid w:val="00C44C2F"/>
    <w:rsid w:val="00C61B09"/>
    <w:rsid w:val="00C770BC"/>
    <w:rsid w:val="00D7770B"/>
    <w:rsid w:val="00D801B6"/>
    <w:rsid w:val="00E166C4"/>
    <w:rsid w:val="00F005EE"/>
    <w:rsid w:val="00F00AFD"/>
    <w:rsid w:val="00F9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1F3FB"/>
  <w14:defaultImageDpi w14:val="32767"/>
  <w15:chartTrackingRefBased/>
  <w15:docId w15:val="{746E0CAE-FE1B-0E4C-BDD5-F2C2BCC9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B7F0F"/>
    <w:pPr>
      <w:spacing w:line="36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ob">
    <w:name w:val="Rob"/>
    <w:basedOn w:val="Normale"/>
    <w:link w:val="RobCarattere"/>
    <w:autoRedefine/>
    <w:qFormat/>
    <w:rsid w:val="00B47947"/>
  </w:style>
  <w:style w:type="character" w:customStyle="1" w:styleId="RobCarattere">
    <w:name w:val="Rob Carattere"/>
    <w:basedOn w:val="Carpredefinitoparagrafo"/>
    <w:link w:val="Rob"/>
    <w:rsid w:val="00B47947"/>
  </w:style>
  <w:style w:type="character" w:styleId="Collegamentoipertestuale">
    <w:name w:val="Hyperlink"/>
    <w:basedOn w:val="Carpredefinitoparagrafo"/>
    <w:uiPriority w:val="99"/>
    <w:unhideWhenUsed/>
    <w:rsid w:val="008B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estfai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tiquariapadov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adova.antiquaria/" TargetMode="External"/><Relationship Id="rId5" Type="http://schemas.openxmlformats.org/officeDocument/2006/relationships/hyperlink" Target="mailto:mail@robertobrumat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10</cp:revision>
  <dcterms:created xsi:type="dcterms:W3CDTF">2021-11-16T17:08:00Z</dcterms:created>
  <dcterms:modified xsi:type="dcterms:W3CDTF">2021-11-17T08:21:00Z</dcterms:modified>
</cp:coreProperties>
</file>